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532"/>
        <w:tblW w:w="10773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20"/>
        <w:gridCol w:w="1559"/>
        <w:gridCol w:w="4394"/>
      </w:tblGrid>
      <w:tr w:rsidR="0062248D" w:rsidRPr="00373068" w:rsidTr="00387F2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БАШҠОРТОСТАН РЕСПУБЛИКАҺ</w:t>
            </w:r>
            <w:proofErr w:type="gramStart"/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Ы</w:t>
            </w:r>
            <w:proofErr w:type="gramEnd"/>
          </w:p>
          <w:p w:rsidR="0062248D" w:rsidRPr="00373068" w:rsidRDefault="0062248D" w:rsidP="00387F26">
            <w:pPr>
              <w:ind w:left="-70" w:right="-70"/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ШАРАН РАЙОНЫ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 РАЙОНЫНЫҢ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САЛМАЛЫ АУЫЛ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СОВЕТЫ АУЫЛ БИЛӘМӘҺЕ СОВЕТЫ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САЛМАЛЫ АУЫЛЫ, </w:t>
            </w:r>
            <w:r w:rsidRPr="00373068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711200" cy="901700"/>
                  <wp:effectExtent l="19050" t="0" r="0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01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РЕСПУБЛИКА БАШКОРТОСТАН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МУНИЦИПАЛЬНЫЙ РАЙОН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ШАРАНСКИЙ РАЙОН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 xml:space="preserve">СОВЕТ СЕЛЬСКОГО ПОСЕЛЕНИЯ 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bCs/>
                <w:color w:val="000000"/>
                <w:sz w:val="18"/>
                <w:szCs w:val="18"/>
              </w:rPr>
              <w:t>ЧАЛМАЛИНСКИЙ СЕЛЬСОВЕТ</w:t>
            </w: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</w:p>
          <w:p w:rsidR="0062248D" w:rsidRPr="00373068" w:rsidRDefault="0062248D" w:rsidP="00387F26">
            <w:pPr>
              <w:jc w:val="center"/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</w:pPr>
            <w:r w:rsidRPr="00373068">
              <w:rPr>
                <w:rFonts w:ascii="ER Bukinist Bashkir" w:eastAsia="Arial Unicode MS" w:hAnsi="ER Bukinist Bashkir" w:cs="ER Bukinist Bashkir"/>
                <w:b/>
                <w:color w:val="000000"/>
                <w:sz w:val="18"/>
                <w:szCs w:val="18"/>
              </w:rPr>
              <w:t xml:space="preserve">С. ЧАЛМАЛЫ,  </w:t>
            </w:r>
            <w:r w:rsidRPr="00373068">
              <w:rPr>
                <w:rFonts w:eastAsia="Arial Unicode MS"/>
                <w:b/>
                <w:color w:val="000000"/>
                <w:sz w:val="18"/>
                <w:szCs w:val="18"/>
              </w:rPr>
              <w:t>ТЕЛ.(34769) 2-61-05, 2-62-25</w:t>
            </w:r>
          </w:p>
        </w:tc>
      </w:tr>
    </w:tbl>
    <w:p w:rsidR="00F8234E" w:rsidRDefault="0090314E" w:rsidP="0090314E">
      <w:pPr>
        <w:pStyle w:val="30"/>
        <w:spacing w:line="360" w:lineRule="auto"/>
        <w:ind w:left="0"/>
        <w:jc w:val="right"/>
        <w:rPr>
          <w:b/>
          <w:sz w:val="28"/>
          <w:szCs w:val="28"/>
          <w:lang w:val="be-BY"/>
        </w:rPr>
      </w:pPr>
      <w:r>
        <w:rPr>
          <w:b/>
          <w:sz w:val="28"/>
          <w:szCs w:val="28"/>
          <w:lang w:val="be-BY"/>
        </w:rPr>
        <w:t>Проект решения Совета</w:t>
      </w:r>
    </w:p>
    <w:p w:rsidR="00A77E81" w:rsidRPr="00E86088" w:rsidRDefault="00F8234E" w:rsidP="00E86088">
      <w:pPr>
        <w:pStyle w:val="30"/>
        <w:spacing w:line="36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  <w:lang w:val="be-BY"/>
        </w:rPr>
        <w:t xml:space="preserve">          </w:t>
      </w:r>
      <w:r w:rsidR="00A64E40">
        <w:rPr>
          <w:b/>
          <w:sz w:val="28"/>
          <w:szCs w:val="28"/>
          <w:lang w:val="be-BY"/>
        </w:rPr>
        <w:t xml:space="preserve">   </w:t>
      </w:r>
      <w:r w:rsidR="00E86088" w:rsidRPr="00E86088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A77E81" w:rsidRPr="00E86088"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="00A77E81" w:rsidRPr="00E86088">
        <w:rPr>
          <w:rFonts w:ascii="Times New Roman" w:hAnsi="Times New Roman" w:cs="Times New Roman"/>
          <w:b/>
          <w:sz w:val="28"/>
          <w:szCs w:val="28"/>
        </w:rPr>
        <w:t>АРАР                                                                      РЕШЕНИЕ</w:t>
      </w:r>
    </w:p>
    <w:p w:rsidR="004B733E" w:rsidRPr="004B733E" w:rsidRDefault="004B733E" w:rsidP="004B733E">
      <w:pPr>
        <w:rPr>
          <w:b/>
          <w:sz w:val="28"/>
          <w:szCs w:val="28"/>
        </w:rPr>
      </w:pPr>
    </w:p>
    <w:p w:rsidR="0090314E" w:rsidRPr="00F6273A" w:rsidRDefault="0090314E" w:rsidP="00903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утверждении Положения 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0314E" w:rsidRPr="00F6273A" w:rsidRDefault="0090314E" w:rsidP="0090314E">
      <w:pPr>
        <w:spacing w:after="1"/>
        <w:rPr>
          <w:sz w:val="24"/>
          <w:szCs w:val="24"/>
        </w:rPr>
      </w:pP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62248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статьей 5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Федерального закона от 21.02.1992 N 2395-1 "О недрах", Федеральным </w:t>
      </w:r>
      <w:hyperlink r:id="rId6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Башкортостан, </w:t>
      </w:r>
      <w:r w:rsidRPr="00F6273A">
        <w:rPr>
          <w:rFonts w:ascii="Times New Roman" w:hAnsi="Times New Roman" w:cs="Times New Roman"/>
          <w:sz w:val="24"/>
          <w:szCs w:val="24"/>
        </w:rPr>
        <w:t xml:space="preserve">Совет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решил:</w:t>
      </w:r>
    </w:p>
    <w:p w:rsidR="0090314E" w:rsidRPr="00F6273A" w:rsidRDefault="0090314E" w:rsidP="00622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Положение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 муниципальном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6273A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90314E" w:rsidRPr="0090314E" w:rsidRDefault="0090314E" w:rsidP="0062248D">
      <w:pPr>
        <w:pStyle w:val="HTML"/>
        <w:shd w:val="clear" w:color="auto" w:fill="FFFFFF"/>
        <w:spacing w:after="150" w:line="315" w:lineRule="atLeast"/>
        <w:jc w:val="both"/>
        <w:rPr>
          <w:rFonts w:ascii="Courier" w:hAnsi="Courier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6273A">
        <w:rPr>
          <w:rFonts w:ascii="Times New Roman" w:hAnsi="Times New Roman" w:cs="Times New Roman"/>
          <w:sz w:val="24"/>
          <w:szCs w:val="24"/>
        </w:rPr>
        <w:t xml:space="preserve">2. Настоящее решение обнародовать в читальном зале </w:t>
      </w:r>
      <w:r>
        <w:rPr>
          <w:rFonts w:ascii="Times New Roman" w:hAnsi="Times New Roman" w:cs="Times New Roman"/>
          <w:sz w:val="24"/>
          <w:szCs w:val="24"/>
        </w:rPr>
        <w:t>библиотеки с.</w:t>
      </w:r>
      <w:r w:rsidR="0062248D">
        <w:rPr>
          <w:rFonts w:ascii="Times New Roman" w:hAnsi="Times New Roman" w:cs="Times New Roman"/>
          <w:sz w:val="24"/>
          <w:szCs w:val="24"/>
        </w:rPr>
        <w:t>Чалмалы</w:t>
      </w:r>
      <w:r>
        <w:rPr>
          <w:rFonts w:ascii="Times New Roman" w:hAnsi="Times New Roman" w:cs="Times New Roman"/>
          <w:sz w:val="24"/>
          <w:szCs w:val="24"/>
        </w:rPr>
        <w:t xml:space="preserve">, 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разместить на </w:t>
      </w:r>
      <w:r>
        <w:rPr>
          <w:rFonts w:ascii="Times New Roman" w:hAnsi="Times New Roman" w:cs="Times New Roman"/>
          <w:sz w:val="24"/>
          <w:szCs w:val="24"/>
        </w:rPr>
        <w:t>стенде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сельсовет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и на </w:t>
      </w:r>
      <w:hyperlink r:id="rId9" w:tgtFrame="_blank" w:history="1">
        <w:r w:rsidRPr="0062248D">
          <w:rPr>
            <w:rStyle w:val="aa"/>
            <w:rFonts w:ascii="Times New Roman" w:hAnsi="Times New Roman" w:cs="Times New Roman"/>
            <w:color w:val="990099"/>
            <w:sz w:val="23"/>
            <w:szCs w:val="23"/>
          </w:rPr>
          <w:t>http://sharan-sp.ru/</w:t>
        </w:r>
      </w:hyperlink>
      <w:r w:rsidRPr="00F6273A">
        <w:rPr>
          <w:rFonts w:ascii="Times New Roman" w:hAnsi="Times New Roman" w:cs="Times New Roman"/>
          <w:sz w:val="24"/>
          <w:szCs w:val="24"/>
        </w:rPr>
        <w:t>в сети Интернет.</w:t>
      </w:r>
    </w:p>
    <w:p w:rsidR="0090314E" w:rsidRPr="00F6273A" w:rsidRDefault="0090314E" w:rsidP="0062248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</w:t>
      </w:r>
      <w:r w:rsidR="00F72D07">
        <w:rPr>
          <w:rFonts w:ascii="Times New Roman" w:hAnsi="Times New Roman" w:cs="Times New Roman"/>
          <w:sz w:val="24"/>
          <w:szCs w:val="24"/>
        </w:rPr>
        <w:t xml:space="preserve"> постоянную</w:t>
      </w:r>
      <w:r w:rsidRPr="00F6273A">
        <w:rPr>
          <w:rFonts w:ascii="Times New Roman" w:hAnsi="Times New Roman" w:cs="Times New Roman"/>
          <w:sz w:val="24"/>
          <w:szCs w:val="24"/>
        </w:rPr>
        <w:t xml:space="preserve"> комиссию </w:t>
      </w:r>
      <w:r w:rsidR="00F72D07" w:rsidRPr="00F72D07">
        <w:rPr>
          <w:rFonts w:ascii="Times New Roman" w:hAnsi="Times New Roman" w:cs="Times New Roman"/>
          <w:sz w:val="24"/>
          <w:szCs w:val="24"/>
        </w:rPr>
        <w:t>по развитию предпринимательства, земельным вопросам, благоустройству и экологии</w:t>
      </w:r>
      <w:r w:rsidR="00F72D07" w:rsidRPr="009874D3">
        <w:rPr>
          <w:rFonts w:ascii="Times New Roman" w:hAnsi="Times New Roman" w:cs="Times New Roman"/>
          <w:sz w:val="28"/>
          <w:szCs w:val="28"/>
        </w:rPr>
        <w:t xml:space="preserve"> </w:t>
      </w:r>
      <w:r w:rsidR="00F72D07" w:rsidRPr="002F62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07" w:rsidRDefault="00F72D07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2D07" w:rsidRDefault="00F72D07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="00F72D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И.Г</w:t>
      </w:r>
      <w:r w:rsidR="00F72D07">
        <w:rPr>
          <w:rFonts w:ascii="Times New Roman" w:hAnsi="Times New Roman" w:cs="Times New Roman"/>
          <w:sz w:val="24"/>
          <w:szCs w:val="24"/>
        </w:rPr>
        <w:t>.Мухаметов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62248D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72D0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Чалмалы</w:t>
      </w:r>
    </w:p>
    <w:p w:rsidR="00F72D07" w:rsidRDefault="00F72D07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______2019</w:t>
      </w:r>
    </w:p>
    <w:p w:rsidR="00F72D07" w:rsidRDefault="00F72D07" w:rsidP="00F72D07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№______</w:t>
      </w:r>
      <w:bookmarkStart w:id="0" w:name="_GoBack"/>
      <w:bookmarkEnd w:id="0"/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90314E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к решению Совета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90314E" w:rsidRDefault="0062248D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0314E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0314E" w:rsidRPr="00F6273A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Шаранский район </w:t>
      </w:r>
    </w:p>
    <w:p w:rsidR="0090314E" w:rsidRPr="00F6273A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90314E" w:rsidRPr="00F6273A" w:rsidRDefault="0090314E" w:rsidP="009031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от </w:t>
      </w:r>
      <w:r w:rsidR="00F72D07">
        <w:rPr>
          <w:rFonts w:ascii="Times New Roman" w:hAnsi="Times New Roman" w:cs="Times New Roman"/>
          <w:color w:val="FF0000"/>
          <w:sz w:val="24"/>
          <w:szCs w:val="24"/>
        </w:rPr>
        <w:t>_____________</w:t>
      </w:r>
      <w:r w:rsidRPr="00873C62">
        <w:rPr>
          <w:rFonts w:ascii="Times New Roman" w:hAnsi="Times New Roman" w:cs="Times New Roman"/>
          <w:color w:val="FF0000"/>
          <w:sz w:val="24"/>
          <w:szCs w:val="24"/>
        </w:rPr>
        <w:t xml:space="preserve"> г. N </w:t>
      </w:r>
      <w:r w:rsidR="00F72D07">
        <w:rPr>
          <w:rFonts w:ascii="Times New Roman" w:hAnsi="Times New Roman" w:cs="Times New Roman"/>
          <w:color w:val="FF0000"/>
          <w:sz w:val="24"/>
          <w:szCs w:val="24"/>
        </w:rPr>
        <w:t>____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8"/>
      <w:bookmarkEnd w:id="1"/>
      <w:r>
        <w:rPr>
          <w:rFonts w:ascii="Times New Roman" w:hAnsi="Times New Roman" w:cs="Times New Roman"/>
          <w:sz w:val="24"/>
          <w:szCs w:val="24"/>
        </w:rPr>
        <w:t xml:space="preserve">Положения о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контроле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90314E" w:rsidRPr="00F6273A" w:rsidRDefault="0090314E" w:rsidP="0090314E">
      <w:pPr>
        <w:spacing w:after="1"/>
        <w:rPr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Федеральным </w:t>
      </w:r>
      <w:hyperlink r:id="rId10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1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N 2395-1 "О недрах" (далее - ФЗ "О недрах"), Федеральным </w:t>
      </w:r>
      <w:hyperlink r:id="rId12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от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26.12.2008 N 294-ФЗ), </w:t>
      </w:r>
      <w:hyperlink r:id="rId13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Правительства РФ от 05.04.2010 N 215 "Об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(надзора)", </w:t>
      </w:r>
      <w:hyperlink r:id="rId14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Уставом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и устанавливает порядок осуществления муниципального контроля за использованием и охраной недр при добыче общераспространенных полезных ископаемых, а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(далее - муниципальный контроль), осуществляет </w:t>
      </w:r>
      <w:r>
        <w:rPr>
          <w:rFonts w:ascii="Times New Roman" w:hAnsi="Times New Roman" w:cs="Times New Roman"/>
          <w:sz w:val="24"/>
          <w:szCs w:val="24"/>
        </w:rPr>
        <w:t xml:space="preserve">специалист </w:t>
      </w:r>
      <w:r w:rsidRPr="00F6273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(далее - отдел), уполномоченный в соответствии с федеральными законами на организацию и проведение проверок соблюдения физическими и юридическими лицами в процессе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осуществления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Республики Башкортостан добычи общераспространенных полезных ископаемых, а также строительства подземных сооружений, не связанных с добычей полезных ископаемых обязательных требований, установленных </w:t>
      </w:r>
      <w:hyperlink r:id="rId15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недрах" и иными нормативными правовыми актами Российской Федерации, Республики Башкортостан в области использования и охраны недр при добыче общераспространенных полезных ископаемых, а также при строительстве подземных сооружений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>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нарушениям обязательных требований, орган муниципального контроля осуществляет мероприятия по профилактике нарушений обязательных требований в соответствии с порядком предусмотренным Федеральным </w:t>
      </w:r>
      <w:hyperlink r:id="rId16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1.3. Муниципальный контроль осуществляется во взаимодействии с федеральными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 xml:space="preserve">органами исполнительной власти, правоохранительными органами, органами исполнительной власти Республики Башкортостан, учреждениями и организациями, а также гражданами и общественными объединениями в соответствии с законодательством Российской Федерации, Республики Башкортостан, актами органов местного самоуправления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1.4. Ежегодно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Республики Башкортостан (далее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администрация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273A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в порядке, установленном Правительством Российской Федерации, осуществляет подготовку доклада об осуществлении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об эффективности такого контроля и представляет указанный доклад в уполномоченный Правительством Российской Федерации федеральный орган исполнительной власти.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E809CC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809CC">
        <w:rPr>
          <w:rFonts w:ascii="Times New Roman" w:hAnsi="Times New Roman" w:cs="Times New Roman"/>
          <w:b/>
          <w:sz w:val="24"/>
          <w:szCs w:val="24"/>
        </w:rPr>
        <w:t>2. Задачи муниципального контроля за использованием и охраной недр при добыче общераспространенных полезных ископаемых</w:t>
      </w:r>
      <w:proofErr w:type="gramStart"/>
      <w:r w:rsidRPr="00E809C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E809CC">
        <w:rPr>
          <w:rFonts w:ascii="Times New Roman" w:hAnsi="Times New Roman" w:cs="Times New Roman"/>
          <w:b/>
          <w:sz w:val="24"/>
          <w:szCs w:val="24"/>
        </w:rPr>
        <w:t>также при строительстве подземных сооружений. Не связанных с добычей полезных ископаемых</w:t>
      </w:r>
    </w:p>
    <w:p w:rsidR="0090314E" w:rsidRPr="00F6273A" w:rsidRDefault="0090314E" w:rsidP="0090314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2.1. Муниципальный контроль в целях обеспечения соблюдения физическими и юридическими лицами требований, установленных </w:t>
      </w:r>
      <w:hyperlink r:id="rId17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ФЗ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"О недрах" и иными нормативными правовыми актами, изданными в области использования и охраны недр при добыче полезных ископаемых, а также при строительстве подземных сооружений, выполняет следующие задачи: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1) предупреждение, выявление и пресечение нарушений, физическими и юридическими лицами при добыче общераспространенных полезных ископаемых, а также при строительстве подземных сооружений, не связанных с добычей полезных ископаемых,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обеспечение соблюдения требований законодательства при использовании и охране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EB6933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B6933">
        <w:rPr>
          <w:rFonts w:ascii="Times New Roman" w:hAnsi="Times New Roman" w:cs="Times New Roman"/>
          <w:b/>
          <w:sz w:val="24"/>
          <w:szCs w:val="24"/>
        </w:rPr>
        <w:t xml:space="preserve">3. Порядок  организации и осуществления муниципального </w:t>
      </w:r>
      <w:proofErr w:type="gramStart"/>
      <w:r w:rsidRPr="00EB6933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EB6933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3.1. Муниципальный контроль осуществляется уполномоченными должностными лицами отдела в форме плановых и внеплановых проверок в порядке и с соблюдением процедур, установленных Федеральным </w:t>
      </w:r>
      <w:hyperlink r:id="rId18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3.2. Ежегодный план проведения плановых проверок утверждается руководителем отдела, осуществляющего муниципальный контроль.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Подготовка и утверждение ежегодного плана проведения плановых проверок осуществляется с соблюдением требований и сроков, установленных законодательством Российской Федерации о защите прав юридических лиц и индивидуальных предпринимателей при осуществлении 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3.3. Утвержденный руководителем отдела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Башкортостан, в сети Интернет.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3.4. Предметом 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>сооружений, не связанных с добычей полезных ископаемых, обязательных требований.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3.5.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государственной регистрации юридического лица, индивидуального предпринимателя;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3.6. Внеплановые проверки юридических лиц и индивидуальных предпринимателей осуществляются в порядке, определенном </w:t>
      </w:r>
      <w:hyperlink r:id="rId19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ст. 10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Федерального закона от 26.12.2008 N 294-ФЗ.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3.7. Предметом внеплановой проверки является соблюдение юридическим лицом и индивидуальным предпринимателем в процессе осуществления добычи общераспространенных полезных ископаемых, а также при строительстве подземных сооружений, не связанных с добычей полезных ископаемых, обязательных требований и требований, установленных муниципальными правовыми актами, выполнение предписаний отдела.</w:t>
      </w:r>
    </w:p>
    <w:p w:rsidR="0090314E" w:rsidRPr="00F6273A" w:rsidRDefault="0090314E" w:rsidP="0090314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4"/>
      <w:bookmarkEnd w:id="2"/>
      <w:r w:rsidRPr="00F6273A">
        <w:rPr>
          <w:rFonts w:ascii="Times New Roman" w:hAnsi="Times New Roman" w:cs="Times New Roman"/>
          <w:sz w:val="24"/>
          <w:szCs w:val="24"/>
        </w:rPr>
        <w:t>3.8. Основанием для проведения внеплановой проверки является: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истечение срока исполнения юридическим лицом, индивидуальным предпринимателем, выданного отделом предписания об устранении выявленного нарушения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поступление в отдел обращений и заявлений граждан, в том числе индивидуальных предпринимателей, юридических лиц, информации от органов государственной власти, из средств массовой информации о следующих фактах: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в) нарушение прав потребителей (в случае обращения граждан, права которых нарушены);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3) приказ (распоряжение) руководителя (заместителя руководителя) отдела о проведении внеплановой проверки, изданного в соответствии с поручениями Президента Российской Федерации или Правительства Российской Федерации, либо высшего исполнительного органа государственной власти субъекта Российской Федерации,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3.9. Обращения и заявления, не позволяющие установить лицо, обратившееся в отдел, а также обращения и заявления, не содержащие сведения о фактах, указанных в </w:t>
      </w:r>
      <w:hyperlink w:anchor="P84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пункте 3.8</w:t>
        </w:r>
      </w:hyperlink>
      <w:r w:rsidRPr="00F6273A">
        <w:rPr>
          <w:rFonts w:ascii="Times New Roman" w:hAnsi="Times New Roman" w:cs="Times New Roman"/>
          <w:sz w:val="24"/>
          <w:szCs w:val="24"/>
        </w:rPr>
        <w:t>, не могут служить основанием для проведения внеплановой проверки.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3.10. Порядок проведения проверок определяется административным регламентом с учетом требований законодательства Российской Федерации и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3.11. По результатам проверки должностными лицами отдела, проводящими проверку, составляется акт по установленной форме в двух экземплярах. Типовая форма акта проверки устанавливается уполномоченным Правительством Российской Федерации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 xml:space="preserve">федеральным органом исполнительной власти. Перечень сведений, которые указываются в акте проверки, устанавливается Федеральным </w:t>
      </w:r>
      <w:hyperlink r:id="rId20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3.12. К акту проверки прилагаются </w:t>
      </w:r>
      <w:proofErr w:type="spellStart"/>
      <w:r w:rsidRPr="00F6273A">
        <w:rPr>
          <w:rFonts w:ascii="Times New Roman" w:hAnsi="Times New Roman" w:cs="Times New Roman"/>
          <w:sz w:val="24"/>
          <w:szCs w:val="24"/>
        </w:rPr>
        <w:t>фототаблица</w:t>
      </w:r>
      <w:proofErr w:type="spellEnd"/>
      <w:r w:rsidRPr="00F6273A">
        <w:rPr>
          <w:rFonts w:ascii="Times New Roman" w:hAnsi="Times New Roman" w:cs="Times New Roman"/>
          <w:sz w:val="24"/>
          <w:szCs w:val="24"/>
        </w:rPr>
        <w:t xml:space="preserve">, объяснения работников юридического лица,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 копии. Один экземпляр акта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 или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 или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вручении, которое приобщается к экземпляру акта проверки, хранящемуся в деле.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3.13.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В случае выявления при проведении проверки лицом, в отношении которого проводилась проверка, нарушений обязательных требований, уполномоченные должностные лица отдела, проводившие проверку, в пределах полномочий, предусмотренных законодательством Российской Федерации, обязаны принять меры, предусмотренные действующим законодательством Российской Федерации, Республики Башкортостан, нормативными правовыми актами органа местного самоуправления.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3.14. Внеплановые проверки физических лиц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ископаемых, проводятся с целью: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контроля исполнения требований ранее выданного предписания об устранении выявленных нарушений;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2) выявления нарушений законодательства при получении от органов государственной власти, юридических лиц или граждан документов и иных доказательств, свидетельствующих о фактах нарушений законодательства в области использования и охраны недр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добычи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3.15. Отдел ведет учет мероприятий по муниципальному контролю.</w:t>
      </w:r>
    </w:p>
    <w:p w:rsidR="0090314E" w:rsidRPr="00F6273A" w:rsidRDefault="0090314E" w:rsidP="009031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90314E" w:rsidRPr="0000570D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 xml:space="preserve">4. Права и обязанности должностных лиц, осуществляющих муниципальный земельный </w:t>
      </w:r>
      <w:proofErr w:type="gramStart"/>
      <w:r w:rsidRPr="0000570D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Pr="0000570D">
        <w:rPr>
          <w:rFonts w:ascii="Times New Roman" w:hAnsi="Times New Roman" w:cs="Times New Roman"/>
          <w:b/>
          <w:sz w:val="24"/>
          <w:szCs w:val="24"/>
        </w:rPr>
        <w:t xml:space="preserve">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</w:p>
    <w:p w:rsidR="0090314E" w:rsidRPr="0000570D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1. Должностно</w:t>
      </w:r>
      <w:r w:rsidRPr="00F6273A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 xml:space="preserve"> отдела в порядке, установленном законодательством Российской Федерации, имеют право: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 xml:space="preserve">1) при организации и проведении проверок запрашивать и получать на безвозмездной основе, в том числе в электронной форме, документы и (или) информацию, включенные в </w:t>
      </w:r>
      <w:r w:rsidRPr="00F6273A">
        <w:rPr>
          <w:rFonts w:ascii="Times New Roman" w:hAnsi="Times New Roman" w:cs="Times New Roman"/>
          <w:sz w:val="24"/>
          <w:szCs w:val="24"/>
        </w:rPr>
        <w:lastRenderedPageBreak/>
        <w:t>определенный Правительством Российской Федерации перечень,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 в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сроки и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>, которые установлены Правительством Российской Федерации. Запрос документов и (или) информации, содержащих сведения, составляющие налоговую или иную охраняемую законом тайну, в рамках межведомственного информационного взаимодействия допускается при условии, что проверка соответствующих сведений обусловлена необходимостью установления факта соблюдения юридическими лицами, индивидуальными предпринимателями обязательных требований и предоставление указанных сведений предусмотрено федеральным законом. Передача в рамках межведомственного информационного взаимодействия документов и (или) информации, их раскрытие, в том числе ознакомление с ними в случаях, предусмотренных настоящим Федеральным законом, осуществляются с учетом требований законодательства Российской Федерации о государственной и иной охраняемой законом тайне;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беспрепятственно при предъявлении служебного удостоверения и копии приказа (распоряжения) руководителя (заместителя руководителя) отдела о назначении проверки посещать объекты, в отношении которых осуществляется муниципальный контроль;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выдавать юридическим и физическим лицам предписания об устранении выявленных нарушений обязательных требований;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4) составлять протоколы об административных правонарушениях в случаях, предусмотренных законодательством Российской Федерации и законодательством Республики Башкортостан;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направлять в уполномоченные органы материалы, связанные с нарушениями обязательных требований, для решения вопроса о возбуждении производства по делу об административном правонарушении, а также о возбуждении уголовных дел по признакам преступлений в течение 3 рабочих дней со дня составления акта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6) в случае, если проведение плановой или внеплановой выездной проверки оказалось невозможным в связи с отсутствием индивидуального предпринимателя, его уполномоченного представителя, руководителя или иного должностного лица юридического лица, либо в связи с фактическим неосуществлением деятельности юридическим лицом, индивидуальным предпринимателем, либо в связи с иными действиями (бездействием) индивидуального предпринимателя, его уполномоченного представителя, руководителя или иного должностного лица юридического лица, повлекшими невозможность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проведения проверки,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проведения. 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лица,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лица, индивидуального предпринимателя.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4.2. Должностн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>е лиц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6273A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 при проведении проверки, обязаны: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своевременно и в полной мере исполнять предоставленные в соответствии с законодательством Российской Федерации, Республики Башкортостан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2) соблюдать законодательство Российской Федерации, права и законные интересы физических и юридических лиц, проверка которых проводится;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проводить проверку на основании распоряжения или приказа руководителя, заместителя руководителя отдел</w:t>
      </w:r>
      <w:proofErr w:type="gramStart"/>
      <w:r w:rsidRPr="00F6273A">
        <w:rPr>
          <w:rFonts w:ascii="Times New Roman" w:hAnsi="Times New Roman" w:cs="Times New Roman"/>
          <w:sz w:val="24"/>
          <w:szCs w:val="24"/>
        </w:rPr>
        <w:t>а о ее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проведении в соответствии с ее назначением;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lastRenderedPageBreak/>
        <w:t>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или приказа руководителя, заместителя руководителя отдела, копии документа о согласовании проведения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не препятствовать руководителю, иному должностному лицу или уполномоченному представителю юридического лица, физического лица,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6) предоставлять руководителю, иному должностному лицу или уполномоченному представителю юридического лица, физическому лицу, его уполномоченному представителю присутствующим при проведении проверки, информацию и документы, относящиеся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документами и (или) информацией, полученными в рамках межведомственного информационного взаимодействия, а также с результатами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8) учитывать при определении мер, принимаемых по фактам выявленных нарушений, соответствие указанных мер тяжести нарушений, их потенциальной опасности для жизни, здоровья людей, для животных, растений, окружающей среды, в том числе недр, объектов культурного наследия (памятников истории и культуры) народов Российской Федерации, безопасности государства, для возникновения чрезвычайных ситуаций природного и техногенного характера, а также не допускать необоснованное ограничение прав и законных</w:t>
      </w:r>
      <w:proofErr w:type="gramEnd"/>
      <w:r w:rsidRPr="00F6273A">
        <w:rPr>
          <w:rFonts w:ascii="Times New Roman" w:hAnsi="Times New Roman" w:cs="Times New Roman"/>
          <w:sz w:val="24"/>
          <w:szCs w:val="24"/>
        </w:rPr>
        <w:t xml:space="preserve"> интересов граждан, в том числе индивидуальных предпринимателей, юридических лиц;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9)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Федерации, Республики Башкортостан;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10) соблюдать сроки проведения проверки, установленные Федеральным </w:t>
      </w:r>
      <w:hyperlink r:id="rId21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6273A">
        <w:rPr>
          <w:rFonts w:ascii="Times New Roman" w:hAnsi="Times New Roman" w:cs="Times New Roman"/>
          <w:sz w:val="24"/>
          <w:szCs w:val="24"/>
        </w:rPr>
        <w:t>11) не требовать от юридического лица, индивидуального предпринимателя представления документов и (или) информации, включая разрешительные документы,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перечень;</w:t>
      </w:r>
      <w:proofErr w:type="gramEnd"/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11.1) Не требовать от юридического лица, индивидуального предпринимателя представления документов, информации до даты начала проведения проверки. Орган муниципального контроля после принятия распоряжения о проведении проверки вправе запрашивать необходимые документы и (или) информацию в рамках межведомственного информационного взаимодействия;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11.2) Не требовать от юридического лица, индивидуального предпринимателя представления информации, которая была представлена ранее в соответствии с требованиями законодательства Российской Федерации и (или) находится в государственных или муниципальных информационных системах, реестрах и регистрах;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12) перед началом проведения выездной проверки по просьбе руководителя, иного должностного лица или уполномоченного представителя юридического лица, физического лица, его уполномоченного представителя ознакомить их с административным регламентом исполнения муниципальной функции по муниципальному контролю, в соответствии с которым проводится проверка;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13) осуществлять запись о проведенной проверке в журнале учета проверок в случае его наличия у юридического лица, индивидуального предпринимателя.</w:t>
      </w: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90314E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Права юридических и физических лиц при осуществлении </w:t>
      </w:r>
    </w:p>
    <w:p w:rsidR="0090314E" w:rsidRPr="0000570D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>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5.1. Руководитель, иное должностное лицо или уполномоченный представитель юридического лица, физическое лицо, его уполномоченный представитель при проведении проверки имеют право: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2) получать от должностных лиц отдела информацию, которая относится к предмету проверки и предоставление которой предусмотрено Федеральным </w:t>
      </w:r>
      <w:hyperlink r:id="rId22" w:history="1">
        <w:r w:rsidRPr="00F6273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F6273A">
        <w:rPr>
          <w:rFonts w:ascii="Times New Roman" w:hAnsi="Times New Roman" w:cs="Times New Roman"/>
          <w:sz w:val="24"/>
          <w:szCs w:val="24"/>
        </w:rPr>
        <w:t xml:space="preserve"> от 26.12.2008 N 294-ФЗ;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знакомиться с документами и (или) информацией, полученными органами муниципального контроля в рамках межведомственного информационного взаимодействия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представлять документы и (или) информацию, запрашиваемые в рамках межведомственного информационного взаимодействия, в орган государственного контроля (надзора), орган муниципального контроля по собственной инициативе;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отдела;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4) обжаловать действия (бездействие) должностных лиц отдела, повлекшие за собой нарушение прав юридического лица, физического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5)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0314E" w:rsidRPr="002B1D60" w:rsidRDefault="0090314E" w:rsidP="009031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0570D">
        <w:rPr>
          <w:rFonts w:ascii="Times New Roman" w:hAnsi="Times New Roman" w:cs="Times New Roman"/>
          <w:b/>
          <w:sz w:val="24"/>
          <w:szCs w:val="24"/>
        </w:rPr>
        <w:t>6. Заключительное положение.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6.1. Уполномоченные должностные лица несут установленную законодательством Российской Федерации и Республики Башкортостан ответственность за неисполнение или ненадлежащее исполнение возложенных на них функций по осуществлению муниципального контроля.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6.2. Невыполнение законных требований уполномоченных должностных лиц, осуществляющих муниципальный контроль, либо совершения действий, препятствующих исполнению возложенных на них обязанность, влекут ответственность в порядке, установленном законодательством Российской Федерации и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>6.3. Должностные лица, осуществляющие муниципальный контроль, при реализации данной деятельности подотчетны глав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F6273A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6.4. Отчет о проведении муниципального контроля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 xml:space="preserve">предоставляется главе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F6273A">
        <w:rPr>
          <w:rFonts w:ascii="Times New Roman" w:hAnsi="Times New Roman" w:cs="Times New Roman"/>
          <w:sz w:val="24"/>
          <w:szCs w:val="24"/>
        </w:rPr>
        <w:t>один раз в год не позднее 15 числа месяца, следующего за отчетным годом.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273A">
        <w:rPr>
          <w:rFonts w:ascii="Times New Roman" w:hAnsi="Times New Roman" w:cs="Times New Roman"/>
          <w:sz w:val="24"/>
          <w:szCs w:val="24"/>
        </w:rPr>
        <w:t xml:space="preserve">6.5. Администрация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2248D">
        <w:rPr>
          <w:rFonts w:ascii="Times New Roman" w:hAnsi="Times New Roman" w:cs="Times New Roman"/>
          <w:sz w:val="24"/>
          <w:szCs w:val="24"/>
        </w:rPr>
        <w:t>Чалмалинский</w:t>
      </w:r>
      <w:proofErr w:type="spellEnd"/>
      <w:r w:rsidR="0062248D">
        <w:rPr>
          <w:rFonts w:ascii="Times New Roman" w:hAnsi="Times New Roman" w:cs="Times New Roman"/>
          <w:sz w:val="24"/>
          <w:szCs w:val="24"/>
        </w:rPr>
        <w:t xml:space="preserve"> сельсовет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F6273A">
        <w:rPr>
          <w:rFonts w:ascii="Times New Roman" w:hAnsi="Times New Roman" w:cs="Times New Roman"/>
          <w:sz w:val="24"/>
          <w:szCs w:val="24"/>
        </w:rPr>
        <w:t>Республики Башкортостан в необходимых случаях может предоставить статистическим органам в установленном порядке отчетность, необходимую для ведения системы сбора и обработки информации.</w:t>
      </w:r>
    </w:p>
    <w:p w:rsidR="0090314E" w:rsidRPr="00F6273A" w:rsidRDefault="0090314E" w:rsidP="009031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77E81" w:rsidRDefault="00A77E81" w:rsidP="00A77E81">
      <w:pPr>
        <w:spacing w:line="360" w:lineRule="auto"/>
        <w:jc w:val="both"/>
        <w:rPr>
          <w:sz w:val="28"/>
          <w:szCs w:val="28"/>
        </w:rPr>
      </w:pPr>
    </w:p>
    <w:sectPr w:rsidR="00A77E81" w:rsidSect="004B733E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7272"/>
    <w:rsid w:val="00001269"/>
    <w:rsid w:val="0008489C"/>
    <w:rsid w:val="000937E9"/>
    <w:rsid w:val="000A2134"/>
    <w:rsid w:val="001B7793"/>
    <w:rsid w:val="001D4BED"/>
    <w:rsid w:val="00261F3F"/>
    <w:rsid w:val="004A1B02"/>
    <w:rsid w:val="004B733E"/>
    <w:rsid w:val="00514C67"/>
    <w:rsid w:val="005640D9"/>
    <w:rsid w:val="005A70CE"/>
    <w:rsid w:val="005D46A0"/>
    <w:rsid w:val="0062248D"/>
    <w:rsid w:val="006B02FB"/>
    <w:rsid w:val="006B78B0"/>
    <w:rsid w:val="006C4D16"/>
    <w:rsid w:val="006C5DEE"/>
    <w:rsid w:val="006F6BBB"/>
    <w:rsid w:val="00715A5A"/>
    <w:rsid w:val="00745AFE"/>
    <w:rsid w:val="00746EED"/>
    <w:rsid w:val="0090314E"/>
    <w:rsid w:val="00956A9C"/>
    <w:rsid w:val="00980B12"/>
    <w:rsid w:val="00992C58"/>
    <w:rsid w:val="009F718E"/>
    <w:rsid w:val="00A43310"/>
    <w:rsid w:val="00A64E40"/>
    <w:rsid w:val="00A77E81"/>
    <w:rsid w:val="00AC47B0"/>
    <w:rsid w:val="00AC5F1B"/>
    <w:rsid w:val="00B37272"/>
    <w:rsid w:val="00BA6621"/>
    <w:rsid w:val="00BB6858"/>
    <w:rsid w:val="00BD4665"/>
    <w:rsid w:val="00BE41B8"/>
    <w:rsid w:val="00C4585B"/>
    <w:rsid w:val="00CA0884"/>
    <w:rsid w:val="00CC0A78"/>
    <w:rsid w:val="00D011D2"/>
    <w:rsid w:val="00DF51B3"/>
    <w:rsid w:val="00E41564"/>
    <w:rsid w:val="00E70FA3"/>
    <w:rsid w:val="00E86088"/>
    <w:rsid w:val="00F31B7B"/>
    <w:rsid w:val="00F72D07"/>
    <w:rsid w:val="00F8234E"/>
    <w:rsid w:val="00FA5FA7"/>
    <w:rsid w:val="00FD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031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314E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E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77E8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E8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Основной текст с отступом 3 Знак"/>
    <w:aliases w:val="Знак Знак Знак,Знак Знак1"/>
    <w:link w:val="30"/>
    <w:semiHidden/>
    <w:locked/>
    <w:rsid w:val="00A77E81"/>
    <w:rPr>
      <w:sz w:val="16"/>
      <w:szCs w:val="16"/>
      <w:lang w:eastAsia="ru-RU"/>
    </w:rPr>
  </w:style>
  <w:style w:type="paragraph" w:styleId="30">
    <w:name w:val="Body Text Indent 3"/>
    <w:aliases w:val="Знак Знак,Знак"/>
    <w:basedOn w:val="a"/>
    <w:link w:val="3"/>
    <w:semiHidden/>
    <w:unhideWhenUsed/>
    <w:rsid w:val="00A77E81"/>
    <w:pPr>
      <w:spacing w:after="120"/>
      <w:ind w:left="283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31">
    <w:name w:val="Основной текст с отступом 3 Знак1"/>
    <w:basedOn w:val="a0"/>
    <w:uiPriority w:val="99"/>
    <w:semiHidden/>
    <w:rsid w:val="00A77E8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lock Text"/>
    <w:basedOn w:val="a"/>
    <w:semiHidden/>
    <w:unhideWhenUsed/>
    <w:rsid w:val="00A77E81"/>
    <w:pPr>
      <w:spacing w:line="360" w:lineRule="auto"/>
      <w:ind w:left="360" w:right="-284"/>
      <w:jc w:val="center"/>
    </w:pPr>
    <w:rPr>
      <w:b/>
      <w:sz w:val="26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A77E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7E8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4B733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4B73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31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a">
    <w:name w:val="Hyperlink"/>
    <w:basedOn w:val="a0"/>
    <w:uiPriority w:val="99"/>
    <w:unhideWhenUsed/>
    <w:rsid w:val="0090314E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9031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0314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13" Type="http://schemas.openxmlformats.org/officeDocument/2006/relationships/hyperlink" Target="consultantplus://offline/ref=D3474F9C0CF3B61D7EA84AB9ACC8C6B9FE47F6C8CE77BFBDCBDC402C3831FC9486EF367BE408F11BF4E227F6FEr82EL" TargetMode="External"/><Relationship Id="rId18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3474F9C0CF3B61D7EA84AB9ACC8C6B9FE44FEC4CD70BFBDCBDC402C3831FC9494EF6E77E608ED1FFEF771A7BBD21ACDF5B84EDD0BFA588Cr82EL" TargetMode="External"/><Relationship Id="rId7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2" Type="http://schemas.openxmlformats.org/officeDocument/2006/relationships/hyperlink" Target="consultantplus://offline/ref=D3474F9C0CF3B61D7EA84AB9ACC8C6B9FE44FEC4CD70BFBDCBDC402C3831FC9494EF6E77E608EE1BFFF771A7BBD21ACDF5B84EDD0BFA588Cr82EL" TargetMode="External"/><Relationship Id="rId17" Type="http://schemas.openxmlformats.org/officeDocument/2006/relationships/hyperlink" Target="consultantplus://offline/ref=D3474F9C0CF3B61D7EA84AB9ACC8C6B9FE47FEC4CE72BFBDCBDC402C3831FC9486EF367BE408F11BF4E227F6FEr82EL" TargetMode="Externa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3474F9C0CF3B61D7EA84AB9ACC8C6B9FE44FEC4CD70BFBDCBDC402C3831FC9486EF367BE408F11BF4E227F6FEr82EL" TargetMode="External"/><Relationship Id="rId20" Type="http://schemas.openxmlformats.org/officeDocument/2006/relationships/hyperlink" Target="consultantplus://offline/ref=D3474F9C0CF3B61D7EA84AB9ACC8C6B9FE44FEC4CD70BFBDCBDC402C3831FC9486EF367BE408F11BF4E227F6FEr82E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1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D3474F9C0CF3B61D7EA84AB9ACC8C6B9FE47FEC4CE72BFBDCBDC402C3831FC9494EF6E77E608EF13FDF771A7BBD21ACDF5B84EDD0BFA588Cr82EL" TargetMode="External"/><Relationship Id="rId15" Type="http://schemas.openxmlformats.org/officeDocument/2006/relationships/hyperlink" Target="consultantplus://offline/ref=D3474F9C0CF3B61D7EA84AB9ACC8C6B9FE47FEC4CE72BFBDCBDC402C3831FC9486EF367BE408F11BF4E227F6FEr82E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3474F9C0CF3B61D7EA84AB9ACC8C6B9FE44FECECA71BFBDCBDC402C3831FC9494EF6E77E608EE1DFBF771A7BBD21ACDF5B84EDD0BFA588Cr82EL" TargetMode="External"/><Relationship Id="rId19" Type="http://schemas.openxmlformats.org/officeDocument/2006/relationships/hyperlink" Target="consultantplus://offline/ref=D3474F9C0CF3B61D7EA84AB9ACC8C6B9FE44FEC4CD70BFBDCBDC402C3831FC9494EF6E77E608EE19F8F771A7BBD21ACDF5B84EDD0BFA588Cr82EL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sharan-sp.ru/" TargetMode="External"/><Relationship Id="rId14" Type="http://schemas.openxmlformats.org/officeDocument/2006/relationships/hyperlink" Target="consultantplus://offline/ref=D3474F9C0CF3B61D7EA84AAFAFA499B0FD4CA0C1CC74BDEA978B467B6761FAC1D4AF6822A54CE21AFDFC22FFF88C439EB1F343D615E6588499605FE0r726L" TargetMode="External"/><Relationship Id="rId22" Type="http://schemas.openxmlformats.org/officeDocument/2006/relationships/hyperlink" Target="consultantplus://offline/ref=D3474F9C0CF3B61D7EA84AB9ACC8C6B9FE44FEC4CD70BFBDCBDC402C3831FC9494EF6E77E608ED1DF9F771A7BBD21ACDF5B84EDD0BFA588Cr82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4497</Words>
  <Characters>25633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2019-09-19T07:04:00Z</cp:lastPrinted>
  <dcterms:created xsi:type="dcterms:W3CDTF">2015-04-16T04:00:00Z</dcterms:created>
  <dcterms:modified xsi:type="dcterms:W3CDTF">2019-10-18T10:22:00Z</dcterms:modified>
</cp:coreProperties>
</file>