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0723BF" w:rsidRPr="000723BF" w:rsidTr="00CE0CB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0723B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723BF" w:rsidRPr="000723BF" w:rsidRDefault="000723BF" w:rsidP="000723B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0723B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0723B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0723B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0723B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0723BF" w:rsidRPr="000723BF" w:rsidRDefault="000723BF" w:rsidP="000723B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0723B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0723B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0723B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0723BF" w:rsidRPr="000723BF" w:rsidRDefault="000723BF" w:rsidP="000723B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0723BF" w:rsidRPr="000723BF" w:rsidRDefault="000723BF" w:rsidP="000723B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0723BF" w:rsidRPr="000723BF" w:rsidRDefault="00E03734" w:rsidP="00072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8" w:history="1">
              <w:r w:rsidR="000723BF" w:rsidRPr="000723BF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23BF" w:rsidRPr="000723BF" w:rsidRDefault="000723BF" w:rsidP="000723B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0723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0723BF" w:rsidRPr="000723BF" w:rsidRDefault="000723BF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0723BF" w:rsidRPr="000723BF" w:rsidRDefault="000723BF" w:rsidP="000723B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0723BF" w:rsidRPr="000723BF" w:rsidRDefault="000723BF" w:rsidP="000723B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0723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0723BF" w:rsidRPr="000723BF" w:rsidRDefault="00E03734" w:rsidP="000723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10" w:history="1">
              <w:r w:rsidR="000723BF" w:rsidRPr="000723BF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0723BF" w:rsidRPr="000723BF" w:rsidRDefault="000723BF" w:rsidP="0007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0723BF" w:rsidRPr="000723BF" w:rsidRDefault="000723BF" w:rsidP="000723BF">
      <w:pPr>
        <w:tabs>
          <w:tab w:val="center" w:pos="4677"/>
          <w:tab w:val="right" w:pos="9355"/>
        </w:tabs>
        <w:spacing w:after="0" w:line="360" w:lineRule="auto"/>
        <w:rPr>
          <w:rFonts w:ascii="Bookman Old Style" w:eastAsia="Times New Roman" w:hAnsi="Bookman Old Style" w:cs="Times New Roman"/>
          <w:sz w:val="10"/>
          <w:szCs w:val="24"/>
          <w:lang w:eastAsia="ru-RU"/>
        </w:rPr>
      </w:pP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  <w:r w:rsidRPr="000723BF">
        <w:rPr>
          <w:rFonts w:ascii="Bookman Old Style" w:eastAsia="Times New Roman" w:hAnsi="Bookman Old Style" w:cs="Times New Roman"/>
          <w:sz w:val="28"/>
          <w:szCs w:val="24"/>
          <w:lang w:eastAsia="ru-RU"/>
        </w:rPr>
        <w:softHyphen/>
      </w:r>
    </w:p>
    <w:p w:rsidR="000723BF" w:rsidRPr="000723BF" w:rsidRDefault="000723BF" w:rsidP="000723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723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0723BF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0723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РАСПОРЯЖЕНИЕ</w:t>
      </w:r>
    </w:p>
    <w:p w:rsidR="000723BF" w:rsidRPr="000723BF" w:rsidRDefault="000723BF" w:rsidP="0007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3BF" w:rsidRPr="000723BF" w:rsidRDefault="000723BF" w:rsidP="0007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 2020 </w:t>
      </w:r>
      <w:proofErr w:type="spellStart"/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7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2020 г.</w:t>
      </w:r>
    </w:p>
    <w:p w:rsidR="0076507D" w:rsidRDefault="0076507D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proofErr w:type="spellStart"/>
      <w:r w:rsidRPr="008B3CED">
        <w:rPr>
          <w:b/>
          <w:bCs/>
          <w:color w:val="000003"/>
          <w:sz w:val="28"/>
          <w:szCs w:val="28"/>
        </w:rPr>
        <w:t>коронавирусной</w:t>
      </w:r>
      <w:proofErr w:type="spellEnd"/>
      <w:r w:rsidRPr="008B3CED">
        <w:rPr>
          <w:b/>
          <w:bCs/>
          <w:color w:val="000003"/>
          <w:sz w:val="28"/>
          <w:szCs w:val="28"/>
        </w:rPr>
        <w:t xml:space="preserve">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proofErr w:type="spellStart"/>
      <w:r w:rsidRPr="00B42E40">
        <w:rPr>
          <w:color w:val="000003"/>
          <w:sz w:val="28"/>
          <w:szCs w:val="28"/>
        </w:rPr>
        <w:t>коронавирусной</w:t>
      </w:r>
      <w:proofErr w:type="spellEnd"/>
      <w:r w:rsidRPr="00B42E40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7F14F6">
        <w:rPr>
          <w:color w:val="000003"/>
          <w:sz w:val="28"/>
          <w:szCs w:val="28"/>
        </w:rPr>
        <w:t xml:space="preserve"> </w:t>
      </w:r>
      <w:r w:rsidR="00F94351">
        <w:rPr>
          <w:color w:val="000003"/>
          <w:sz w:val="28"/>
          <w:szCs w:val="28"/>
        </w:rPr>
        <w:t xml:space="preserve">в </w:t>
      </w:r>
      <w:r w:rsidR="00975C9C">
        <w:rPr>
          <w:color w:val="000003"/>
          <w:sz w:val="28"/>
          <w:szCs w:val="28"/>
        </w:rPr>
        <w:t>А</w:t>
      </w:r>
      <w:r w:rsidR="000B2EBB">
        <w:rPr>
          <w:color w:val="000003"/>
          <w:sz w:val="28"/>
          <w:szCs w:val="28"/>
        </w:rPr>
        <w:t xml:space="preserve">дминистрации сельского поселения </w:t>
      </w:r>
      <w:proofErr w:type="spellStart"/>
      <w:r w:rsidR="000B2EBB">
        <w:rPr>
          <w:color w:val="000003"/>
          <w:sz w:val="28"/>
          <w:szCs w:val="28"/>
        </w:rPr>
        <w:t>Чалмалинский</w:t>
      </w:r>
      <w:proofErr w:type="spellEnd"/>
      <w:r w:rsidR="000B2EBB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0B2EBB">
        <w:rPr>
          <w:color w:val="000003"/>
          <w:sz w:val="28"/>
          <w:szCs w:val="28"/>
        </w:rPr>
        <w:t>Шаранский</w:t>
      </w:r>
      <w:proofErr w:type="spellEnd"/>
      <w:r w:rsidR="000B2EBB">
        <w:rPr>
          <w:color w:val="000003"/>
          <w:sz w:val="28"/>
          <w:szCs w:val="28"/>
        </w:rPr>
        <w:t xml:space="preserve"> район </w:t>
      </w:r>
      <w:r w:rsidR="00605534">
        <w:rPr>
          <w:color w:val="000003"/>
          <w:sz w:val="28"/>
          <w:szCs w:val="28"/>
        </w:rPr>
        <w:t>Республики Башкортостан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975C9C">
        <w:rPr>
          <w:color w:val="000003"/>
          <w:sz w:val="28"/>
          <w:szCs w:val="28"/>
        </w:rPr>
        <w:t>А</w:t>
      </w:r>
      <w:r w:rsidR="000B2EBB">
        <w:rPr>
          <w:color w:val="000003"/>
          <w:sz w:val="28"/>
          <w:szCs w:val="28"/>
        </w:rPr>
        <w:t>дминистрации сельского поселения</w:t>
      </w:r>
      <w:r w:rsidR="00975C9C" w:rsidRPr="00975C9C">
        <w:rPr>
          <w:color w:val="000003"/>
          <w:sz w:val="28"/>
          <w:szCs w:val="28"/>
        </w:rPr>
        <w:t xml:space="preserve"> </w:t>
      </w:r>
      <w:proofErr w:type="spellStart"/>
      <w:r w:rsidR="00975C9C">
        <w:rPr>
          <w:color w:val="000003"/>
          <w:sz w:val="28"/>
          <w:szCs w:val="28"/>
        </w:rPr>
        <w:t>Чалмалинский</w:t>
      </w:r>
      <w:proofErr w:type="spellEnd"/>
      <w:r w:rsidR="00975C9C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975C9C">
        <w:rPr>
          <w:color w:val="000003"/>
          <w:sz w:val="28"/>
          <w:szCs w:val="28"/>
        </w:rPr>
        <w:t>Шаранский</w:t>
      </w:r>
      <w:proofErr w:type="spellEnd"/>
      <w:r w:rsidR="00975C9C">
        <w:rPr>
          <w:color w:val="000003"/>
          <w:sz w:val="28"/>
          <w:szCs w:val="28"/>
        </w:rPr>
        <w:t xml:space="preserve">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</w:t>
      </w:r>
      <w:proofErr w:type="spellStart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коронавирусной</w:t>
      </w:r>
      <w:proofErr w:type="spellEnd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информационно-телекоммуникационной сети </w:t>
      </w:r>
      <w:bookmarkStart w:id="0" w:name="_GoBack"/>
      <w:bookmarkEnd w:id="0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Интернет (http://rospotrebnadzor.ru).</w:t>
      </w:r>
    </w:p>
    <w:p w:rsidR="00B42E40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lastRenderedPageBreak/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 xml:space="preserve">уководителям </w:t>
      </w:r>
      <w:r w:rsidR="00B42E40">
        <w:rPr>
          <w:color w:val="000003"/>
          <w:sz w:val="28"/>
          <w:szCs w:val="28"/>
        </w:rPr>
        <w:t>с</w:t>
      </w:r>
      <w:r w:rsidR="00B42E40" w:rsidRPr="00B42E40">
        <w:rPr>
          <w:color w:val="000003"/>
          <w:sz w:val="28"/>
          <w:szCs w:val="28"/>
        </w:rPr>
        <w:t xml:space="preserve">труктурных подразделений </w:t>
      </w:r>
      <w:r w:rsidR="00975C9C">
        <w:rPr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975C9C">
        <w:rPr>
          <w:color w:val="000003"/>
          <w:sz w:val="28"/>
          <w:szCs w:val="28"/>
        </w:rPr>
        <w:t>Чалмалинский</w:t>
      </w:r>
      <w:proofErr w:type="spellEnd"/>
      <w:r w:rsidR="00975C9C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975C9C">
        <w:rPr>
          <w:color w:val="000003"/>
          <w:sz w:val="28"/>
          <w:szCs w:val="28"/>
        </w:rPr>
        <w:t>Шаранский</w:t>
      </w:r>
      <w:proofErr w:type="spellEnd"/>
      <w:r w:rsidR="00975C9C">
        <w:rPr>
          <w:color w:val="000003"/>
          <w:sz w:val="28"/>
          <w:szCs w:val="28"/>
        </w:rPr>
        <w:t xml:space="preserve"> район Республики Башкортостан</w:t>
      </w:r>
      <w:r w:rsidR="00605534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3765AC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76507D" w:rsidP="0076507D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E657D0" w:rsidRDefault="002F676C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предоставление в отдел кадров</w:t>
      </w:r>
      <w:r w:rsidR="000210C0">
        <w:rPr>
          <w:color w:val="000003"/>
          <w:sz w:val="28"/>
          <w:szCs w:val="28"/>
        </w:rPr>
        <w:t xml:space="preserve"> </w:t>
      </w:r>
      <w:r w:rsidR="00975C9C">
        <w:rPr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975C9C">
        <w:rPr>
          <w:color w:val="000003"/>
          <w:sz w:val="28"/>
          <w:szCs w:val="28"/>
        </w:rPr>
        <w:t>Чалмалинский</w:t>
      </w:r>
      <w:proofErr w:type="spellEnd"/>
      <w:r w:rsidR="00975C9C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975C9C">
        <w:rPr>
          <w:color w:val="000003"/>
          <w:sz w:val="28"/>
          <w:szCs w:val="28"/>
        </w:rPr>
        <w:t>Шаранский</w:t>
      </w:r>
      <w:proofErr w:type="spellEnd"/>
      <w:r w:rsidR="00975C9C">
        <w:rPr>
          <w:color w:val="000003"/>
          <w:sz w:val="28"/>
          <w:szCs w:val="28"/>
        </w:rPr>
        <w:t xml:space="preserve"> район Республики Башкортостан</w:t>
      </w:r>
      <w:r w:rsidR="00605534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 w:rsidR="001D1CF6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 w:rsidR="006B3776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</w:t>
      </w:r>
      <w:r w:rsidR="006B3776">
        <w:rPr>
          <w:color w:val="000003"/>
          <w:sz w:val="28"/>
          <w:szCs w:val="28"/>
        </w:rPr>
        <w:t xml:space="preserve"> </w:t>
      </w:r>
      <w:r w:rsidR="00E657D0">
        <w:rPr>
          <w:color w:val="000003"/>
          <w:sz w:val="28"/>
          <w:szCs w:val="28"/>
        </w:rPr>
        <w:t>на самоизоляции</w:t>
      </w:r>
      <w:r w:rsidRPr="002F676C">
        <w:rPr>
          <w:color w:val="000003"/>
          <w:sz w:val="28"/>
          <w:szCs w:val="28"/>
        </w:rPr>
        <w:t xml:space="preserve">.  </w:t>
      </w:r>
      <w:r w:rsidR="00B42E40" w:rsidRPr="002F676C">
        <w:rPr>
          <w:color w:val="000003"/>
          <w:sz w:val="28"/>
          <w:szCs w:val="28"/>
        </w:rPr>
        <w:t xml:space="preserve"> 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3765AC" w:rsidRPr="003765AC">
        <w:rPr>
          <w:color w:val="000003"/>
          <w:sz w:val="28"/>
          <w:szCs w:val="28"/>
        </w:rPr>
        <w:t>.</w:t>
      </w:r>
    </w:p>
    <w:p w:rsidR="00E21CA1" w:rsidRDefault="00A045B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975C9C">
        <w:rPr>
          <w:color w:val="000003"/>
          <w:sz w:val="28"/>
          <w:szCs w:val="28"/>
        </w:rPr>
        <w:t xml:space="preserve">Уборщику служебных помещений </w:t>
      </w:r>
      <w:r w:rsidR="00E21CA1">
        <w:rPr>
          <w:color w:val="000003"/>
          <w:sz w:val="28"/>
          <w:szCs w:val="28"/>
        </w:rPr>
        <w:t>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E21CA1">
        <w:rPr>
          <w:color w:val="000003"/>
          <w:sz w:val="28"/>
          <w:szCs w:val="28"/>
        </w:rPr>
        <w:t xml:space="preserve"> и выдачу при необходимости </w:t>
      </w:r>
      <w:r w:rsidR="00E21CA1" w:rsidRPr="00F94351">
        <w:rPr>
          <w:color w:val="000003"/>
          <w:sz w:val="28"/>
          <w:szCs w:val="28"/>
        </w:rPr>
        <w:t>средств индивидуальной защиты (мас</w:t>
      </w:r>
      <w:r w:rsidR="00E21CA1">
        <w:rPr>
          <w:color w:val="000003"/>
          <w:sz w:val="28"/>
          <w:szCs w:val="28"/>
        </w:rPr>
        <w:t xml:space="preserve">ок) посетителям </w:t>
      </w:r>
      <w:r w:rsidR="00975C9C">
        <w:rPr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975C9C">
        <w:rPr>
          <w:color w:val="000003"/>
          <w:sz w:val="28"/>
          <w:szCs w:val="28"/>
        </w:rPr>
        <w:t>Чалмалинский</w:t>
      </w:r>
      <w:proofErr w:type="spellEnd"/>
      <w:r w:rsidR="00975C9C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975C9C">
        <w:rPr>
          <w:color w:val="000003"/>
          <w:sz w:val="28"/>
          <w:szCs w:val="28"/>
        </w:rPr>
        <w:t>Шаранский</w:t>
      </w:r>
      <w:proofErr w:type="spellEnd"/>
      <w:r w:rsidR="00975C9C">
        <w:rPr>
          <w:color w:val="000003"/>
          <w:sz w:val="28"/>
          <w:szCs w:val="28"/>
        </w:rPr>
        <w:t xml:space="preserve"> район Республики Башкортостан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r w:rsidR="00B42E40"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0210C0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proofErr w:type="gramStart"/>
      <w:r w:rsidR="00B42E40" w:rsidRPr="00B42E40">
        <w:rPr>
          <w:color w:val="000002"/>
          <w:sz w:val="28"/>
          <w:szCs w:val="28"/>
        </w:rPr>
        <w:t>за</w:t>
      </w:r>
      <w:proofErr w:type="gramEnd"/>
      <w:r w:rsidR="00B42E40" w:rsidRPr="00B42E40">
        <w:rPr>
          <w:color w:val="000002"/>
          <w:sz w:val="28"/>
          <w:szCs w:val="28"/>
        </w:rPr>
        <w:t xml:space="preserve"> собой.</w:t>
      </w: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041B2C" w:rsidRDefault="000723BF" w:rsidP="00041B2C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                                                   И.Г.Мухаметов</w:t>
      </w:r>
      <w:r w:rsidR="000210C0">
        <w:rPr>
          <w:color w:val="000002"/>
          <w:sz w:val="28"/>
          <w:szCs w:val="28"/>
        </w:rPr>
        <w:t xml:space="preserve">                             </w:t>
      </w:r>
      <w:r w:rsidR="00041B2C">
        <w:rPr>
          <w:color w:val="000002"/>
          <w:sz w:val="28"/>
          <w:szCs w:val="28"/>
        </w:rPr>
        <w:t xml:space="preserve"> </w:t>
      </w:r>
    </w:p>
    <w:sectPr w:rsidR="00041B2C" w:rsidSect="00975C9C">
      <w:headerReference w:type="default" r:id="rId11"/>
      <w:pgSz w:w="11900" w:h="16840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67" w:rsidRDefault="00680567" w:rsidP="005D26A8">
      <w:pPr>
        <w:spacing w:after="0" w:line="240" w:lineRule="auto"/>
      </w:pPr>
      <w:r>
        <w:separator/>
      </w:r>
    </w:p>
  </w:endnote>
  <w:endnote w:type="continuationSeparator" w:id="0">
    <w:p w:rsidR="00680567" w:rsidRDefault="00680567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67" w:rsidRDefault="00680567" w:rsidP="005D26A8">
      <w:pPr>
        <w:spacing w:after="0" w:line="240" w:lineRule="auto"/>
      </w:pPr>
      <w:r>
        <w:separator/>
      </w:r>
    </w:p>
  </w:footnote>
  <w:footnote w:type="continuationSeparator" w:id="0">
    <w:p w:rsidR="00680567" w:rsidRDefault="00680567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42E40"/>
    <w:rsid w:val="00005D69"/>
    <w:rsid w:val="000210C0"/>
    <w:rsid w:val="00025120"/>
    <w:rsid w:val="000320E2"/>
    <w:rsid w:val="00041B2C"/>
    <w:rsid w:val="000723BF"/>
    <w:rsid w:val="00074F90"/>
    <w:rsid w:val="000B2EBB"/>
    <w:rsid w:val="000E64A7"/>
    <w:rsid w:val="0018070F"/>
    <w:rsid w:val="00192255"/>
    <w:rsid w:val="001D1CF6"/>
    <w:rsid w:val="00213613"/>
    <w:rsid w:val="00297D62"/>
    <w:rsid w:val="002F676C"/>
    <w:rsid w:val="00363963"/>
    <w:rsid w:val="00371205"/>
    <w:rsid w:val="003765AC"/>
    <w:rsid w:val="003804D9"/>
    <w:rsid w:val="003C0F51"/>
    <w:rsid w:val="0049078B"/>
    <w:rsid w:val="004D7CD5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80567"/>
    <w:rsid w:val="006B3776"/>
    <w:rsid w:val="00742F53"/>
    <w:rsid w:val="0076507D"/>
    <w:rsid w:val="007953AD"/>
    <w:rsid w:val="007A7515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75C9C"/>
    <w:rsid w:val="009C666C"/>
    <w:rsid w:val="00A045B7"/>
    <w:rsid w:val="00A44906"/>
    <w:rsid w:val="00A63E4B"/>
    <w:rsid w:val="00A66268"/>
    <w:rsid w:val="00AD5746"/>
    <w:rsid w:val="00AE149F"/>
    <w:rsid w:val="00AE7654"/>
    <w:rsid w:val="00AF4BA4"/>
    <w:rsid w:val="00B34F6F"/>
    <w:rsid w:val="00B36955"/>
    <w:rsid w:val="00B42E40"/>
    <w:rsid w:val="00B63931"/>
    <w:rsid w:val="00B86C89"/>
    <w:rsid w:val="00BE06B6"/>
    <w:rsid w:val="00C70847"/>
    <w:rsid w:val="00CB4C68"/>
    <w:rsid w:val="00CB4D11"/>
    <w:rsid w:val="00CB75A9"/>
    <w:rsid w:val="00D355E0"/>
    <w:rsid w:val="00D47C2C"/>
    <w:rsid w:val="00D95B40"/>
    <w:rsid w:val="00DA4633"/>
    <w:rsid w:val="00DC1AF4"/>
    <w:rsid w:val="00DC7E27"/>
    <w:rsid w:val="00DE4CDC"/>
    <w:rsid w:val="00E03734"/>
    <w:rsid w:val="00E17CAB"/>
    <w:rsid w:val="00E21CA1"/>
    <w:rsid w:val="00E52AB3"/>
    <w:rsid w:val="00E60801"/>
    <w:rsid w:val="00E64C4D"/>
    <w:rsid w:val="00E657D0"/>
    <w:rsid w:val="00E94252"/>
    <w:rsid w:val="00F94351"/>
    <w:rsid w:val="00FD29B0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almal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DFF4-B603-4A8E-AA8D-7E6AAAF4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Пользователь</cp:lastModifiedBy>
  <cp:revision>10</cp:revision>
  <cp:lastPrinted>2020-11-02T07:24:00Z</cp:lastPrinted>
  <dcterms:created xsi:type="dcterms:W3CDTF">2020-10-15T04:46:00Z</dcterms:created>
  <dcterms:modified xsi:type="dcterms:W3CDTF">2020-11-02T07:24:00Z</dcterms:modified>
</cp:coreProperties>
</file>