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537B06" w:rsidRPr="00537B06" w:rsidTr="00E758F5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БАШ</w:t>
            </w:r>
            <w:r w:rsidRPr="00537B06">
              <w:rPr>
                <w:rFonts w:ascii="Lucida Sans Unicode" w:eastAsia="Times New Roman" w:hAnsi="Lucida Sans Unicode" w:cs="Times New Roman"/>
                <w:b/>
                <w:sz w:val="18"/>
                <w:szCs w:val="20"/>
                <w:lang w:eastAsia="ru-RU"/>
              </w:rPr>
              <w:t>Ҡ</w:t>
            </w: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ОРТОСТАН РЕСПУБЛИКА</w:t>
            </w:r>
            <w:r w:rsidRPr="00537B0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Һ</w:t>
            </w:r>
            <w:proofErr w:type="gramStart"/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Ы</w:t>
            </w:r>
            <w:proofErr w:type="gramEnd"/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ШАРАН РАЙОНЫ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МУНИЦИПАЛЬ РАЙОНЫНЫҢ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САЛМАЛЫ АУЫЛ СОВЕТЫ</w:t>
            </w:r>
          </w:p>
          <w:p w:rsidR="00537B06" w:rsidRPr="00537B06" w:rsidRDefault="00537B06" w:rsidP="00537B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АУЫЛ </w:t>
            </w:r>
            <w:r w:rsidRPr="00537B06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БИЛӘМӘҺЕ</w:t>
            </w: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БАШЛЫЃ</w:t>
            </w:r>
            <w:proofErr w:type="gramStart"/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Ы</w:t>
            </w:r>
            <w:proofErr w:type="spellEnd"/>
            <w:proofErr w:type="gramEnd"/>
          </w:p>
          <w:p w:rsidR="00537B06" w:rsidRPr="00537B06" w:rsidRDefault="00537B06" w:rsidP="00537B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  <w:lang w:eastAsia="ru-RU"/>
              </w:rPr>
            </w:pPr>
          </w:p>
          <w:p w:rsidR="00537B06" w:rsidRPr="00537B06" w:rsidRDefault="00537B06" w:rsidP="00537B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САЛМАЛЫ АУЫЛЫ, ТЕЛ.(34769) 2-61-</w:t>
            </w:r>
            <w:r w:rsidRPr="00537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6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РЕСПУБЛИКА БАШКОРТОСТАН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ГЛАВА СЕЛЬСКОГО ПОСЕЛЕНИЯ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ЧАЛМАЛИНСКИЙ СЕЛЬСОВЕТ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МУНИЦИПАЛЬНОГО РАЙОНА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ШАРАНСКИЙ РАЙОН</w:t>
            </w: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  <w:lang w:eastAsia="ru-RU"/>
              </w:rPr>
            </w:pPr>
          </w:p>
          <w:p w:rsidR="00537B06" w:rsidRPr="00537B06" w:rsidRDefault="00537B06" w:rsidP="0053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37B06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С. ЧАЛМАЛЫ,  ТЕЛ.(34769) 2-61-</w:t>
            </w:r>
            <w:r w:rsidRPr="00537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05, 2-62-25</w:t>
            </w:r>
          </w:p>
        </w:tc>
      </w:tr>
    </w:tbl>
    <w:p w:rsidR="00537B06" w:rsidRPr="00537B06" w:rsidRDefault="00537B06" w:rsidP="00537B06">
      <w:pPr>
        <w:spacing w:after="0" w:line="240" w:lineRule="auto"/>
        <w:rPr>
          <w:rFonts w:ascii="Times New Roman" w:eastAsia="Times New Roman" w:hAnsi="Times New Roman" w:cs="Peterburg"/>
          <w:sz w:val="16"/>
          <w:szCs w:val="16"/>
          <w:lang w:eastAsia="ru-RU"/>
        </w:rPr>
      </w:pPr>
    </w:p>
    <w:p w:rsidR="00537B06" w:rsidRPr="00537B06" w:rsidRDefault="00537B06" w:rsidP="00537B06">
      <w:pPr>
        <w:spacing w:after="0" w:line="240" w:lineRule="auto"/>
        <w:rPr>
          <w:rFonts w:ascii="Times New Roman" w:eastAsia="Times New Roman" w:hAnsi="Times New Roman" w:cs="Peterburg"/>
          <w:sz w:val="16"/>
          <w:szCs w:val="16"/>
          <w:lang w:eastAsia="ru-RU"/>
        </w:rPr>
      </w:pPr>
    </w:p>
    <w:p w:rsidR="00537B06" w:rsidRPr="00537B06" w:rsidRDefault="00537B06" w:rsidP="00537B06">
      <w:pPr>
        <w:spacing w:after="0" w:line="240" w:lineRule="auto"/>
        <w:jc w:val="center"/>
        <w:rPr>
          <w:rFonts w:ascii="ER Bukinist Bashkir" w:eastAsia="Times New Roman" w:hAnsi="ER Bukinist Bashkir" w:cs="ER Bukinist Bashkir"/>
          <w:sz w:val="28"/>
          <w:szCs w:val="28"/>
          <w:lang w:eastAsia="ru-RU"/>
        </w:rPr>
      </w:pPr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 xml:space="preserve">Б О Й О </w:t>
      </w:r>
      <w:proofErr w:type="gramStart"/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>Р</w:t>
      </w:r>
      <w:proofErr w:type="gramEnd"/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 xml:space="preserve"> О К</w:t>
      </w:r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ab/>
      </w:r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ab/>
        <w:t xml:space="preserve">            </w:t>
      </w:r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ab/>
        <w:t xml:space="preserve">           РАСПОРЯЖЕНИЕ</w:t>
      </w:r>
    </w:p>
    <w:p w:rsidR="00537B06" w:rsidRPr="00537B06" w:rsidRDefault="00537B06" w:rsidP="00537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06">
        <w:rPr>
          <w:rFonts w:ascii="ER Bukinist Bashkir" w:eastAsia="Times New Roman" w:hAnsi="ER Bukinist Bashkir" w:cs="ER Bukinist Bashkir"/>
          <w:sz w:val="28"/>
          <w:szCs w:val="28"/>
          <w:lang w:eastAsia="ru-RU"/>
        </w:rPr>
        <w:t xml:space="preserve">     </w:t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537B06" w:rsidRDefault="00537B06" w:rsidP="0053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  2019 </w:t>
      </w:r>
      <w:proofErr w:type="spellStart"/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2019 г.</w:t>
      </w:r>
    </w:p>
    <w:p w:rsidR="00537B06" w:rsidRPr="00537B06" w:rsidRDefault="00537B06" w:rsidP="00537B06">
      <w:pPr>
        <w:spacing w:after="0" w:line="240" w:lineRule="auto"/>
        <w:jc w:val="center"/>
        <w:rPr>
          <w:rFonts w:ascii="ER Bukinist Bashkir" w:eastAsia="Times New Roman" w:hAnsi="ER Bukinist Bashkir" w:cs="ER Bukinist Bashkir"/>
          <w:sz w:val="28"/>
          <w:szCs w:val="28"/>
          <w:lang w:eastAsia="ru-RU"/>
        </w:rPr>
      </w:pPr>
    </w:p>
    <w:p w:rsidR="00B343CF" w:rsidRPr="00B343CF" w:rsidRDefault="00B343CF" w:rsidP="00B343CF">
      <w:pPr>
        <w:widowControl w:val="0"/>
        <w:spacing w:after="604" w:line="326" w:lineRule="exact"/>
        <w:ind w:left="2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Об информационном наполнении Администрацией сельского поселения </w:t>
      </w:r>
      <w:proofErr w:type="spellStart"/>
      <w:r w:rsidR="00537B06">
        <w:rPr>
          <w:rFonts w:ascii="Times New Roman" w:hAnsi="Times New Roman" w:cs="Times New Roman"/>
          <w:b/>
          <w:bCs/>
          <w:spacing w:val="1"/>
          <w:sz w:val="28"/>
          <w:szCs w:val="28"/>
        </w:rPr>
        <w:t>Чалмалинский</w:t>
      </w:r>
      <w:proofErr w:type="spellEnd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>Шаранский</w:t>
      </w:r>
      <w:proofErr w:type="spellEnd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район Республики Башкортостан  единого портала бюджетной системы Российской Федерации</w:t>
      </w:r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rStyle w:val="3pt"/>
          <w:sz w:val="28"/>
          <w:szCs w:val="28"/>
        </w:rPr>
      </w:pPr>
      <w:proofErr w:type="gramStart"/>
      <w:r w:rsidRPr="00B343CF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5.3 Положения о Финансовом управлении Администрации муниципального района </w:t>
      </w:r>
      <w:proofErr w:type="spellStart"/>
      <w:r w:rsidRPr="00B343CF">
        <w:rPr>
          <w:sz w:val="28"/>
          <w:szCs w:val="28"/>
        </w:rPr>
        <w:t>Шаранский</w:t>
      </w:r>
      <w:proofErr w:type="spellEnd"/>
      <w:r w:rsidRPr="00B343CF">
        <w:rPr>
          <w:sz w:val="28"/>
          <w:szCs w:val="28"/>
        </w:rPr>
        <w:t xml:space="preserve"> район   Республики Башкортостан, утвержденного Распоряжением главы администрации от 06 сентября 2018 года № 172-р, </w:t>
      </w:r>
      <w:proofErr w:type="gramEnd"/>
    </w:p>
    <w:p w:rsidR="00B343CF" w:rsidRPr="00B343CF" w:rsidRDefault="00B343CF" w:rsidP="00B343CF">
      <w:pPr>
        <w:pStyle w:val="80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B343CF">
        <w:rPr>
          <w:b w:val="0"/>
          <w:sz w:val="28"/>
          <w:szCs w:val="28"/>
        </w:rPr>
        <w:t>1.</w:t>
      </w:r>
      <w:r w:rsidRPr="00B343CF">
        <w:rPr>
          <w:sz w:val="28"/>
          <w:szCs w:val="28"/>
        </w:rPr>
        <w:tab/>
        <w:t xml:space="preserve"> </w:t>
      </w:r>
      <w:proofErr w:type="gramStart"/>
      <w:r w:rsidRPr="00B343CF">
        <w:rPr>
          <w:b w:val="0"/>
          <w:sz w:val="28"/>
          <w:szCs w:val="28"/>
        </w:rPr>
        <w:t xml:space="preserve">Утвердить прилагаемый Перечень информации, формируемой и представляемой Администрацией сельского поселения </w:t>
      </w:r>
      <w:proofErr w:type="spellStart"/>
      <w:r w:rsidR="00537B06">
        <w:rPr>
          <w:b w:val="0"/>
          <w:bCs w:val="0"/>
          <w:spacing w:val="1"/>
          <w:sz w:val="28"/>
          <w:szCs w:val="28"/>
        </w:rPr>
        <w:t>Чалмалинский</w:t>
      </w:r>
      <w:proofErr w:type="spellEnd"/>
      <w:r w:rsidRPr="00B343C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343CF">
        <w:rPr>
          <w:b w:val="0"/>
          <w:sz w:val="28"/>
          <w:szCs w:val="28"/>
        </w:rPr>
        <w:t>Шаранский</w:t>
      </w:r>
      <w:proofErr w:type="spellEnd"/>
      <w:r w:rsidRPr="00B343CF">
        <w:rPr>
          <w:b w:val="0"/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</w:t>
      </w:r>
      <w:r w:rsidRPr="00B343CF">
        <w:rPr>
          <w:rStyle w:val="8"/>
          <w:color w:val="000000"/>
          <w:sz w:val="28"/>
          <w:szCs w:val="28"/>
        </w:rPr>
        <w:t>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  <w:r w:rsidRPr="00B343CF">
        <w:rPr>
          <w:sz w:val="28"/>
          <w:szCs w:val="28"/>
        </w:rPr>
        <w:t xml:space="preserve"> </w:t>
      </w:r>
      <w:r w:rsidRPr="00B343CF">
        <w:rPr>
          <w:rStyle w:val="8"/>
          <w:color w:val="000000"/>
          <w:sz w:val="28"/>
          <w:szCs w:val="28"/>
        </w:rPr>
        <w:t>сроков и форм публикации указанной информации</w:t>
      </w:r>
      <w:r w:rsidRPr="00B343CF">
        <w:rPr>
          <w:sz w:val="28"/>
          <w:szCs w:val="28"/>
        </w:rPr>
        <w:t xml:space="preserve"> </w:t>
      </w:r>
      <w:r w:rsidRPr="00B343CF">
        <w:rPr>
          <w:b w:val="0"/>
          <w:sz w:val="28"/>
          <w:szCs w:val="28"/>
        </w:rPr>
        <w:t>(далее</w:t>
      </w:r>
      <w:r w:rsidRPr="00B343CF">
        <w:rPr>
          <w:sz w:val="28"/>
          <w:szCs w:val="28"/>
        </w:rPr>
        <w:t xml:space="preserve"> - </w:t>
      </w:r>
      <w:r w:rsidRPr="00B343CF">
        <w:rPr>
          <w:b w:val="0"/>
          <w:sz w:val="28"/>
          <w:szCs w:val="28"/>
        </w:rPr>
        <w:t>Перечень).</w:t>
      </w:r>
      <w:proofErr w:type="gramEnd"/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2.</w:t>
      </w:r>
      <w:r w:rsidRPr="00B343CF">
        <w:rPr>
          <w:sz w:val="28"/>
          <w:szCs w:val="28"/>
        </w:rPr>
        <w:tab/>
        <w:t xml:space="preserve"> Назначить лицом, ответственным за организацию размещения информации на едином портале бюджетной системы Российской Федерации (далее - ЕПБС) главу сельского поселения </w:t>
      </w:r>
      <w:proofErr w:type="spellStart"/>
      <w:r w:rsidR="00537B06" w:rsidRPr="00537B06">
        <w:rPr>
          <w:sz w:val="28"/>
          <w:szCs w:val="28"/>
        </w:rPr>
        <w:t>Чалмалинский</w:t>
      </w:r>
      <w:proofErr w:type="spellEnd"/>
      <w:r w:rsidRPr="00B343CF">
        <w:rPr>
          <w:sz w:val="28"/>
          <w:szCs w:val="28"/>
        </w:rPr>
        <w:t xml:space="preserve"> сельсовет </w:t>
      </w:r>
      <w:proofErr w:type="gramStart"/>
      <w:r w:rsidRPr="00B343CF">
        <w:rPr>
          <w:sz w:val="28"/>
          <w:szCs w:val="28"/>
        </w:rPr>
        <w:t>указанных</w:t>
      </w:r>
      <w:proofErr w:type="gramEnd"/>
      <w:r w:rsidRPr="00B343CF">
        <w:rPr>
          <w:sz w:val="28"/>
          <w:szCs w:val="28"/>
        </w:rPr>
        <w:t xml:space="preserve"> в графе 3 Перечня.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3.</w:t>
      </w:r>
      <w:r w:rsidRPr="00B343CF">
        <w:rPr>
          <w:sz w:val="28"/>
          <w:szCs w:val="28"/>
        </w:rPr>
        <w:tab/>
        <w:t xml:space="preserve"> Назначить лицом,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главу сельского поселения  - </w:t>
      </w:r>
      <w:proofErr w:type="spellStart"/>
      <w:r w:rsidR="00537B06">
        <w:rPr>
          <w:sz w:val="28"/>
          <w:szCs w:val="28"/>
        </w:rPr>
        <w:t>Мухаметову</w:t>
      </w:r>
      <w:proofErr w:type="spellEnd"/>
      <w:r w:rsidR="00537B06">
        <w:rPr>
          <w:sz w:val="28"/>
          <w:szCs w:val="28"/>
        </w:rPr>
        <w:t xml:space="preserve"> И.Г.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4.</w:t>
      </w:r>
      <w:r w:rsidRPr="00B343CF">
        <w:rPr>
          <w:sz w:val="28"/>
          <w:szCs w:val="28"/>
        </w:rPr>
        <w:tab/>
        <w:t>В срок до 20 декабря 2019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5. Лицам, указанным в пунктах 2-4 настоящего приказа, обеспечить </w:t>
      </w:r>
      <w:r w:rsidRPr="00B343CF">
        <w:rPr>
          <w:sz w:val="28"/>
          <w:szCs w:val="28"/>
        </w:rPr>
        <w:lastRenderedPageBreak/>
        <w:t>соблюдение установленных законодательством Российской Федерации требований по защите персональных данных.</w:t>
      </w:r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6. Лицу, </w:t>
      </w:r>
      <w:proofErr w:type="gramStart"/>
      <w:r w:rsidRPr="00B343CF">
        <w:rPr>
          <w:sz w:val="28"/>
          <w:szCs w:val="28"/>
        </w:rPr>
        <w:t>указанным</w:t>
      </w:r>
      <w:proofErr w:type="gramEnd"/>
      <w:r w:rsidRPr="00B343CF">
        <w:rPr>
          <w:sz w:val="28"/>
          <w:szCs w:val="28"/>
        </w:rPr>
        <w:t xml:space="preserve">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B343CF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bookmarkStart w:id="0" w:name="_GoBack"/>
      <w:bookmarkEnd w:id="0"/>
      <w:r w:rsidRPr="00B343CF">
        <w:rPr>
          <w:sz w:val="28"/>
          <w:szCs w:val="28"/>
        </w:rPr>
        <w:t xml:space="preserve"> </w:t>
      </w:r>
      <w:proofErr w:type="gramStart"/>
      <w:r w:rsidRPr="00B343CF">
        <w:rPr>
          <w:sz w:val="28"/>
          <w:szCs w:val="28"/>
        </w:rPr>
        <w:t>Контроль за</w:t>
      </w:r>
      <w:proofErr w:type="gramEnd"/>
      <w:r w:rsidRPr="00B343C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B343CF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   </w:t>
      </w:r>
    </w:p>
    <w:p w:rsidR="008814A0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      </w:t>
      </w:r>
    </w:p>
    <w:p w:rsidR="008814A0" w:rsidRPr="00B343CF" w:rsidRDefault="008814A0" w:rsidP="008814A0">
      <w:pPr>
        <w:spacing w:after="0" w:line="240" w:lineRule="auto"/>
        <w:rPr>
          <w:rStyle w:val="FontStyle38"/>
          <w:rFonts w:eastAsia="Times New Roman"/>
          <w:color w:val="auto"/>
          <w:sz w:val="28"/>
          <w:szCs w:val="24"/>
          <w:lang w:eastAsia="ru-RU"/>
        </w:rPr>
      </w:pP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537B0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И.Г.Мухаметов</w:t>
      </w:r>
      <w:proofErr w:type="spellEnd"/>
    </w:p>
    <w:p w:rsidR="008814A0" w:rsidRPr="008814A0" w:rsidRDefault="008814A0" w:rsidP="008814A0">
      <w:pPr>
        <w:tabs>
          <w:tab w:val="right" w:pos="5103"/>
        </w:tabs>
        <w:jc w:val="center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       </w:t>
      </w:r>
    </w:p>
    <w:p w:rsidR="008814A0" w:rsidRPr="008814A0" w:rsidRDefault="008814A0" w:rsidP="008814A0">
      <w:pPr>
        <w:tabs>
          <w:tab w:val="right" w:pos="5103"/>
        </w:tabs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                                     </w:t>
      </w:r>
    </w:p>
    <w:p w:rsidR="008814A0" w:rsidRPr="008814A0" w:rsidRDefault="008814A0" w:rsidP="00B343CF">
      <w:pPr>
        <w:tabs>
          <w:tab w:val="righ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4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A0" w:rsidRPr="008814A0" w:rsidRDefault="008814A0" w:rsidP="008814A0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EB" w:rsidRDefault="00F50DEB"/>
    <w:sectPr w:rsidR="00F50DEB" w:rsidSect="00F5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4A0"/>
    <w:rsid w:val="00537B06"/>
    <w:rsid w:val="008814A0"/>
    <w:rsid w:val="00B343CF"/>
    <w:rsid w:val="00B83A80"/>
    <w:rsid w:val="00C83F81"/>
    <w:rsid w:val="00F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14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14A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814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8814A0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14A0"/>
    <w:pPr>
      <w:ind w:left="720"/>
      <w:contextualSpacing/>
    </w:pPr>
  </w:style>
  <w:style w:type="paragraph" w:styleId="a4">
    <w:name w:val="header"/>
    <w:basedOn w:val="a"/>
    <w:link w:val="a5"/>
    <w:unhideWhenUsed/>
    <w:rsid w:val="008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814A0"/>
  </w:style>
  <w:style w:type="paragraph" w:styleId="a6">
    <w:name w:val="No Spacing"/>
    <w:uiPriority w:val="1"/>
    <w:qFormat/>
    <w:rsid w:val="008814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A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B343CF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9"/>
    <w:rsid w:val="00B343CF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B343C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8">
    <w:name w:val="Основной текст (8)_"/>
    <w:basedOn w:val="a0"/>
    <w:link w:val="80"/>
    <w:uiPriority w:val="99"/>
    <w:rsid w:val="00B343CF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343CF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2021-11-24T11:55:00Z</dcterms:created>
  <dcterms:modified xsi:type="dcterms:W3CDTF">2021-11-24T11:55:00Z</dcterms:modified>
</cp:coreProperties>
</file>